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7" w:name="_GoBack"/>
      <w:bookmarkEnd w:id="207"/>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XB2026030</w:t>
      </w:r>
      <w:r>
        <w:rPr>
          <w:rFonts w:hint="default" w:ascii="Times New Roman" w:hAnsi="Times New Roman" w:eastAsia="黑体"/>
          <w:color w:val="auto"/>
          <w:sz w:val="28"/>
          <w:szCs w:val="28"/>
          <w:highlight w:val="none"/>
          <w:lang w:val="en-US" w:eastAsia="zh-CN"/>
        </w:rPr>
        <w:t>5</w:t>
      </w:r>
      <w:r>
        <w:rPr>
          <w:rFonts w:hint="eastAsia" w:ascii="Times New Roman" w:hAnsi="Times New Roman" w:eastAsia="黑体"/>
          <w:color w:val="auto"/>
          <w:sz w:val="28"/>
          <w:szCs w:val="28"/>
          <w:highlight w:val="none"/>
          <w:lang w:val="en-US" w:eastAsia="zh-CN"/>
        </w:rPr>
        <w:t>-01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2026年度电炉锌粉检修用</w:t>
      </w:r>
      <w:r>
        <w:rPr>
          <w:rFonts w:hint="eastAsia" w:ascii="Times New Roman" w:hAnsi="Times New Roman" w:eastAsia="黑体"/>
          <w:color w:val="auto"/>
          <w:sz w:val="44"/>
          <w:szCs w:val="44"/>
          <w:highlight w:val="none"/>
          <w:lang w:val="en-US" w:eastAsia="zh-CN"/>
        </w:rPr>
        <w:t>电极夹等非标件采购项目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三</w:t>
      </w:r>
      <w:r>
        <w:rPr>
          <w:rFonts w:hint="eastAsia" w:ascii="Times New Roman" w:hAnsi="Times New Roman" w:eastAsia="黑体"/>
          <w:color w:val="auto"/>
          <w:sz w:val="32"/>
          <w:szCs w:val="32"/>
          <w:lang w:val="en-US" w:eastAsia="zh-CN"/>
        </w:rPr>
        <w:t>月五日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Fonts w:hint="eastAsia" w:ascii="国标黑体" w:hAnsi="国标黑体" w:eastAsia="国标黑体" w:cs="国标黑体"/>
          <w:b/>
          <w:bCs/>
          <w:color w:val="auto"/>
          <w:sz w:val="36"/>
          <w:szCs w:val="36"/>
          <w:highlight w:val="none"/>
          <w:lang w:val="en-US" w:eastAsia="zh-CN"/>
        </w:rPr>
        <w:t>2026年度电炉锌粉检修用</w:t>
      </w:r>
      <w:r>
        <w:rPr>
          <w:rStyle w:val="12"/>
          <w:rFonts w:hint="eastAsia" w:ascii="黑体" w:hAnsi="黑体" w:eastAsia="黑体" w:cs="黑体"/>
          <w:b/>
          <w:bCs w:val="0"/>
          <w:i w:val="0"/>
          <w:iCs w:val="0"/>
          <w:caps w:val="0"/>
          <w:color w:val="000000"/>
          <w:spacing w:val="0"/>
          <w:sz w:val="36"/>
          <w:szCs w:val="36"/>
          <w:lang w:val="en-US" w:eastAsia="zh-CN"/>
        </w:rPr>
        <w:t>电极夹等非标件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电极夹等非标件若干个</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华文仿宋" w:hAnsi="华文仿宋" w:eastAsia="华文仿宋" w:cs="华文仿宋"/>
          <w:b/>
          <w:bCs/>
          <w:color w:val="auto"/>
          <w:sz w:val="32"/>
          <w:szCs w:val="32"/>
          <w:highlight w:val="none"/>
          <w:lang w:val="en-US" w:eastAsia="zh-CN"/>
        </w:rPr>
        <w:t>2026年度电炉锌粉检修用</w:t>
      </w:r>
      <w:r>
        <w:rPr>
          <w:rFonts w:hint="eastAsia" w:ascii="华文仿宋" w:hAnsi="华文仿宋" w:eastAsia="华文仿宋" w:cs="华文仿宋"/>
          <w:b/>
          <w:bCs/>
          <w:color w:val="auto"/>
          <w:sz w:val="32"/>
          <w:szCs w:val="32"/>
          <w:lang w:val="en-US" w:eastAsia="zh-CN"/>
        </w:rPr>
        <w:t>电极夹等</w:t>
      </w:r>
      <w:r>
        <w:rPr>
          <w:rFonts w:hint="eastAsia" w:ascii="仿宋" w:hAnsi="仿宋" w:eastAsia="仿宋" w:cs="仿宋"/>
          <w:b/>
          <w:bCs/>
          <w:i w:val="0"/>
          <w:iCs w:val="0"/>
          <w:caps w:val="0"/>
          <w:color w:val="000000"/>
          <w:spacing w:val="0"/>
          <w:sz w:val="32"/>
          <w:szCs w:val="32"/>
          <w:lang w:val="en-US" w:eastAsia="zh-CN"/>
        </w:rPr>
        <w:t>非标件</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2026年3月30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电极夹</w:t>
            </w:r>
          </w:p>
        </w:tc>
        <w:tc>
          <w:tcPr>
            <w:tcW w:w="3195" w:type="dxa"/>
            <w:vAlign w:val="center"/>
          </w:tcPr>
          <w:p w14:paraId="48B9D6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附图</w:t>
            </w:r>
          </w:p>
        </w:tc>
        <w:tc>
          <w:tcPr>
            <w:tcW w:w="510" w:type="dxa"/>
            <w:vAlign w:val="center"/>
          </w:tcPr>
          <w:p w14:paraId="5A20E8C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default" w:asciiTheme="minorEastAsia" w:hAnsiTheme="minorEastAsia" w:cstheme="minorEastAsia"/>
                <w:i w:val="0"/>
                <w:iCs w:val="0"/>
                <w:color w:val="000000"/>
                <w:kern w:val="0"/>
                <w:sz w:val="21"/>
                <w:szCs w:val="21"/>
                <w:u w:val="none"/>
                <w:lang w:val="en-US" w:eastAsia="zh-CN" w:bidi="ar"/>
              </w:rPr>
              <w:t>12</w:t>
            </w:r>
          </w:p>
        </w:tc>
        <w:tc>
          <w:tcPr>
            <w:tcW w:w="540" w:type="dxa"/>
            <w:vAlign w:val="center"/>
          </w:tcPr>
          <w:p w14:paraId="77BC63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个</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2A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7C36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1972" w:type="dxa"/>
            <w:vAlign w:val="center"/>
          </w:tcPr>
          <w:p w14:paraId="5BF10A2E">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下料包</w:t>
            </w:r>
          </w:p>
        </w:tc>
        <w:tc>
          <w:tcPr>
            <w:tcW w:w="3195" w:type="dxa"/>
            <w:vAlign w:val="center"/>
          </w:tcPr>
          <w:p w14:paraId="3CA46A52">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附图</w:t>
            </w:r>
          </w:p>
        </w:tc>
        <w:tc>
          <w:tcPr>
            <w:tcW w:w="510" w:type="dxa"/>
            <w:vAlign w:val="center"/>
          </w:tcPr>
          <w:p w14:paraId="7ED3CEA0">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default" w:asciiTheme="minorEastAsia" w:hAnsiTheme="minorEastAsia" w:cstheme="minorEastAsia"/>
                <w:i w:val="0"/>
                <w:iCs w:val="0"/>
                <w:color w:val="000000"/>
                <w:kern w:val="0"/>
                <w:sz w:val="21"/>
                <w:szCs w:val="21"/>
                <w:u w:val="none"/>
                <w:lang w:val="en-US" w:eastAsia="zh-CN" w:bidi="ar"/>
              </w:rPr>
              <w:t>12</w:t>
            </w:r>
          </w:p>
        </w:tc>
        <w:tc>
          <w:tcPr>
            <w:tcW w:w="540" w:type="dxa"/>
            <w:vAlign w:val="center"/>
          </w:tcPr>
          <w:p w14:paraId="76E12DD8">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个</w:t>
            </w:r>
          </w:p>
        </w:tc>
        <w:tc>
          <w:tcPr>
            <w:tcW w:w="825" w:type="dxa"/>
            <w:vAlign w:val="center"/>
          </w:tcPr>
          <w:p w14:paraId="76EC19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C6B51D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E6D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3DD2B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1972" w:type="dxa"/>
            <w:vAlign w:val="center"/>
          </w:tcPr>
          <w:p w14:paraId="3600F82A">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蛇形管</w:t>
            </w:r>
          </w:p>
        </w:tc>
        <w:tc>
          <w:tcPr>
            <w:tcW w:w="3195" w:type="dxa"/>
            <w:vAlign w:val="center"/>
          </w:tcPr>
          <w:p w14:paraId="6B1E0C4B">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附图</w:t>
            </w:r>
          </w:p>
        </w:tc>
        <w:tc>
          <w:tcPr>
            <w:tcW w:w="510" w:type="dxa"/>
            <w:vAlign w:val="center"/>
          </w:tcPr>
          <w:p w14:paraId="4C35CA96">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default" w:asciiTheme="minorEastAsia" w:hAnsiTheme="minorEastAsia" w:cstheme="minorEastAsia"/>
                <w:i w:val="0"/>
                <w:iCs w:val="0"/>
                <w:color w:val="000000"/>
                <w:kern w:val="0"/>
                <w:sz w:val="21"/>
                <w:szCs w:val="21"/>
                <w:u w:val="none"/>
                <w:lang w:val="en-US" w:eastAsia="zh-CN" w:bidi="ar"/>
              </w:rPr>
              <w:t>4</w:t>
            </w:r>
          </w:p>
        </w:tc>
        <w:tc>
          <w:tcPr>
            <w:tcW w:w="540" w:type="dxa"/>
            <w:vAlign w:val="center"/>
          </w:tcPr>
          <w:p w14:paraId="4A3CC98C">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825" w:type="dxa"/>
            <w:vAlign w:val="center"/>
          </w:tcPr>
          <w:p w14:paraId="1E1087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E2B1D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19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三</w:t>
            </w:r>
            <w:r>
              <w:rPr>
                <w:rFonts w:hint="eastAsia" w:asciiTheme="minorEastAsia" w:hAnsiTheme="minorEastAsia" w:eastAsiaTheme="minorEastAsia" w:cstheme="minorEastAsia"/>
                <w:color w:val="auto"/>
                <w:sz w:val="21"/>
                <w:szCs w:val="21"/>
                <w:vertAlign w:val="baseline"/>
                <w:lang w:val="en-US" w:eastAsia="zh-CN"/>
              </w:rPr>
              <w:t>项必须报全，</w:t>
            </w:r>
            <w:r>
              <w:rPr>
                <w:rFonts w:hint="eastAsia" w:asciiTheme="minorEastAsia" w:hAnsiTheme="minorEastAsia" w:cstheme="minorEastAsia"/>
                <w:color w:val="auto"/>
                <w:sz w:val="21"/>
                <w:szCs w:val="21"/>
                <w:vertAlign w:val="baseline"/>
                <w:lang w:val="en-US" w:eastAsia="zh-CN"/>
              </w:rPr>
              <w:t>缺项</w:t>
            </w:r>
            <w:r>
              <w:rPr>
                <w:rFonts w:hint="eastAsia" w:asciiTheme="minorEastAsia" w:hAnsiTheme="minorEastAsia" w:eastAsiaTheme="minorEastAsia" w:cstheme="minorEastAsia"/>
                <w:i w:val="0"/>
                <w:iCs w:val="0"/>
                <w:color w:val="000000"/>
                <w:kern w:val="0"/>
                <w:sz w:val="21"/>
                <w:szCs w:val="21"/>
                <w:u w:val="none"/>
                <w:lang w:val="en-US" w:eastAsia="zh-CN" w:bidi="ar"/>
              </w:rPr>
              <w:t>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247527567"/>
      <w:bookmarkStart w:id="14" w:name="_Toc384308223"/>
      <w:bookmarkStart w:id="15" w:name="_Toc247513966"/>
      <w:bookmarkStart w:id="16" w:name="_Toc152045542"/>
      <w:bookmarkStart w:id="17" w:name="_Toc352691486"/>
      <w:bookmarkStart w:id="18" w:name="_Toc361508598"/>
      <w:bookmarkStart w:id="19" w:name="_Toc369531529"/>
      <w:bookmarkStart w:id="20" w:name="_Toc152042318"/>
      <w:bookmarkStart w:id="21" w:name="_Toc25772"/>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61508599"/>
      <w:bookmarkStart w:id="25" w:name="_Toc152045543"/>
      <w:bookmarkStart w:id="26" w:name="_Toc152042319"/>
      <w:bookmarkStart w:id="27" w:name="_Toc15242"/>
      <w:bookmarkStart w:id="28" w:name="_Toc352691487"/>
      <w:bookmarkStart w:id="29" w:name="_Toc384308224"/>
      <w:bookmarkStart w:id="30" w:name="_Toc144974511"/>
      <w:bookmarkStart w:id="31" w:name="_Toc247513967"/>
      <w:bookmarkStart w:id="32" w:name="_Toc247527568"/>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84308227"/>
      <w:bookmarkStart w:id="36" w:name="_Toc361508602"/>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247513970"/>
      <w:bookmarkStart w:id="41" w:name="_Toc247527571"/>
      <w:bookmarkStart w:id="42" w:name="_Toc14751"/>
      <w:bookmarkStart w:id="43" w:name="_Toc152045546"/>
      <w:bookmarkStart w:id="44" w:name="_Toc361508603"/>
      <w:bookmarkStart w:id="45" w:name="_Toc152042322"/>
      <w:bookmarkStart w:id="46" w:name="_Toc144974514"/>
      <w:bookmarkStart w:id="47" w:name="_Toc384308228"/>
      <w:bookmarkStart w:id="48" w:name="_Toc300834967"/>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384308229"/>
      <w:bookmarkStart w:id="52" w:name="_Toc17952"/>
      <w:bookmarkStart w:id="53" w:name="_Toc352691492"/>
      <w:bookmarkStart w:id="54" w:name="_Toc247527572"/>
      <w:bookmarkStart w:id="55" w:name="_Toc152042323"/>
      <w:bookmarkStart w:id="56" w:name="_Toc152045547"/>
      <w:bookmarkStart w:id="57" w:name="_Toc361508604"/>
      <w:bookmarkStart w:id="58" w:name="_Toc247513971"/>
      <w:bookmarkStart w:id="59" w:name="_Toc144974515"/>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3月10日 13  时</w:t>
      </w:r>
      <w:r>
        <w:rPr>
          <w:rFonts w:hint="eastAsia" w:ascii="仿宋" w:hAnsi="仿宋" w:eastAsia="仿宋" w:cs="仿宋"/>
          <w:i w:val="0"/>
          <w:iCs w:val="0"/>
          <w:caps w:val="0"/>
          <w:color w:val="000000"/>
          <w:spacing w:val="0"/>
          <w:sz w:val="30"/>
          <w:szCs w:val="30"/>
          <w:lang w:eastAsia="zh-CN"/>
        </w:rPr>
        <w:t>。</w:t>
      </w:r>
    </w:p>
    <w:p w14:paraId="4982099F">
      <w:pPr>
        <w:keepNext w:val="0"/>
        <w:keepLines w:val="0"/>
        <w:widowControl/>
        <w:suppressLineNumbers w:val="0"/>
        <w:ind w:firstLine="600" w:firstLineChars="200"/>
        <w:jc w:val="left"/>
        <w:rPr>
          <w:rFonts w:hint="eastAsia" w:ascii="仿宋" w:hAnsi="仿宋" w:eastAsia="仿宋" w:cs="仿宋"/>
          <w:i w:val="0"/>
          <w:iCs w:val="0"/>
          <w:caps w:val="0"/>
          <w:color w:val="000000"/>
          <w:spacing w:val="0"/>
          <w:sz w:val="31"/>
          <w:szCs w:val="31"/>
          <w:lang w:val="en-US"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r>
        <w:rPr>
          <w:rFonts w:hint="eastAsia" w:ascii="仿宋" w:hAnsi="仿宋" w:eastAsia="仿宋" w:cs="仿宋"/>
          <w:i w:val="0"/>
          <w:iCs w:val="0"/>
          <w:caps w:val="0"/>
          <w:color w:val="000000"/>
          <w:spacing w:val="0"/>
          <w:sz w:val="31"/>
          <w:szCs w:val="31"/>
          <w:lang w:val="en-US" w:eastAsia="zh-CN"/>
        </w:rPr>
        <w:t xml:space="preserve">   </w:t>
      </w:r>
    </w:p>
    <w:p w14:paraId="515CF39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sz w:val="31"/>
          <w:szCs w:val="31"/>
          <w:lang w:val="en-US" w:eastAsia="zh-CN"/>
        </w:rPr>
        <w:t xml:space="preserve"> </w:t>
      </w:r>
      <w:r>
        <w:rPr>
          <w:rFonts w:hint="eastAsia" w:ascii="仿宋" w:hAnsi="仿宋" w:eastAsia="仿宋" w:cs="仿宋"/>
          <w:color w:val="auto"/>
          <w:sz w:val="32"/>
          <w:szCs w:val="32"/>
          <w:lang w:val="en-US" w:eastAsia="zh-CN"/>
        </w:rPr>
        <w:t>联系人：张小兵     电话：0914-2553204</w:t>
      </w:r>
      <w:r>
        <w:rPr>
          <w:rFonts w:hint="eastAsia" w:ascii="仿宋" w:hAnsi="仿宋" w:eastAsia="仿宋" w:cs="仿宋"/>
          <w:i w:val="0"/>
          <w:iCs w:val="0"/>
          <w:caps w:val="0"/>
          <w:color w:val="000000"/>
          <w:spacing w:val="0"/>
          <w:sz w:val="31"/>
          <w:szCs w:val="31"/>
          <w:lang w:val="en-US" w:eastAsia="zh-CN"/>
        </w:rPr>
        <w:t xml:space="preserve">                                        </w:t>
      </w: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50AFAC2F">
      <w:pPr>
        <w:keepNext w:val="0"/>
        <w:keepLines w:val="0"/>
        <w:widowControl/>
        <w:suppressLineNumbers w:val="0"/>
        <w:ind w:firstLine="630" w:firstLineChars="200"/>
        <w:jc w:val="left"/>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2026年3月 10日14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144974570"/>
      <w:bookmarkStart w:id="67" w:name="_Toc2907"/>
      <w:bookmarkStart w:id="68" w:name="_Toc300835013"/>
      <w:bookmarkStart w:id="69" w:name="_Toc352691538"/>
      <w:bookmarkStart w:id="70" w:name="_Toc152045603"/>
      <w:bookmarkStart w:id="71" w:name="_Toc361508651"/>
      <w:bookmarkStart w:id="72" w:name="_Toc247527628"/>
      <w:bookmarkStart w:id="73" w:name="_Toc152042380"/>
      <w:bookmarkStart w:id="74" w:name="_Toc384308277"/>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16955"/>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247513985"/>
      <w:bookmarkStart w:id="97" w:name="_Toc152045561"/>
      <w:bookmarkStart w:id="98" w:name="_Toc247527586"/>
      <w:bookmarkStart w:id="99" w:name="_Toc152042337"/>
      <w:bookmarkStart w:id="100" w:name="_Toc30095"/>
      <w:bookmarkStart w:id="101" w:name="_Toc352691505"/>
      <w:bookmarkStart w:id="102" w:name="_Toc144974529"/>
      <w:bookmarkStart w:id="103" w:name="_Toc384308243"/>
      <w:bookmarkStart w:id="104" w:name="_Toc369531549"/>
      <w:bookmarkStart w:id="105" w:name="_Toc361508618"/>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559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52691506"/>
      <w:bookmarkStart w:id="120" w:name="_Toc300834983"/>
      <w:bookmarkStart w:id="121" w:name="_Toc361508619"/>
      <w:bookmarkStart w:id="122" w:name="_Toc369531550"/>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361508622"/>
      <w:bookmarkStart w:id="134" w:name="_Toc247513988"/>
      <w:bookmarkStart w:id="135" w:name="_Toc152042340"/>
      <w:bookmarkStart w:id="136" w:name="_Toc369531553"/>
      <w:bookmarkStart w:id="137" w:name="_Toc4656"/>
      <w:bookmarkStart w:id="138" w:name="_Toc352691509"/>
      <w:bookmarkStart w:id="139" w:name="_Toc247527589"/>
      <w:bookmarkStart w:id="140" w:name="_Toc300834986"/>
      <w:bookmarkStart w:id="141" w:name="_Toc384308247"/>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247513989"/>
      <w:bookmarkStart w:id="145" w:name="_Toc352691510"/>
      <w:bookmarkStart w:id="146" w:name="_Toc384308248"/>
      <w:bookmarkStart w:id="147" w:name="_Toc247527590"/>
      <w:bookmarkStart w:id="148" w:name="_Toc300834987"/>
      <w:bookmarkStart w:id="149" w:name="_Toc152042341"/>
      <w:bookmarkStart w:id="150" w:name="_Toc361508623"/>
      <w:bookmarkStart w:id="151" w:name="_Toc369531554"/>
      <w:bookmarkStart w:id="152" w:name="_Toc144974533"/>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27593"/>
      <w:bookmarkStart w:id="158" w:name="_Toc152045568"/>
      <w:bookmarkStart w:id="159" w:name="_Toc300834991"/>
      <w:bookmarkStart w:id="160" w:name="_Toc144974536"/>
      <w:bookmarkStart w:id="161" w:name="_Toc152042344"/>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9531559"/>
      <w:bookmarkStart w:id="168" w:name="_Toc352691515"/>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2026年3月</w:t>
      </w:r>
      <w:r>
        <w:rPr>
          <w:rFonts w:hint="default"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lang w:val="en-US" w:eastAsia="zh-CN"/>
        </w:rPr>
        <w:t>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773CC1D">
      <w:pP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br w:type="page"/>
      </w: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XB20260305-01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国标黑体" w:hAnsi="国标黑体" w:eastAsia="国标黑体" w:cs="国标黑体"/>
          <w:b/>
          <w:bCs/>
          <w:color w:val="auto"/>
          <w:sz w:val="44"/>
          <w:szCs w:val="44"/>
          <w:highlight w:val="none"/>
          <w:lang w:val="en-US" w:eastAsia="zh-CN"/>
        </w:rPr>
        <w:t>2026年度电炉锌粉检修</w:t>
      </w:r>
      <w:r>
        <w:rPr>
          <w:rFonts w:hint="eastAsia" w:ascii="CESI黑体-GB13000" w:hAnsi="CESI黑体-GB13000" w:eastAsia="CESI黑体-GB13000" w:cs="CESI黑体-GB13000"/>
          <w:b/>
          <w:bCs/>
          <w:color w:val="auto"/>
          <w:sz w:val="44"/>
          <w:szCs w:val="44"/>
          <w:highlight w:val="none"/>
          <w:lang w:val="en-US" w:eastAsia="zh-CN"/>
        </w:rPr>
        <w:t>用</w:t>
      </w:r>
      <w:r>
        <w:rPr>
          <w:rFonts w:hint="eastAsia" w:ascii="黑体" w:hAnsi="黑体" w:eastAsia="黑体" w:cs="黑体"/>
          <w:b/>
          <w:bCs/>
          <w:color w:val="auto"/>
          <w:sz w:val="44"/>
          <w:szCs w:val="44"/>
          <w:lang w:val="en-US" w:eastAsia="zh-CN"/>
        </w:rPr>
        <w:t>电极夹等</w:t>
      </w:r>
      <w:r>
        <w:rPr>
          <w:rFonts w:hint="eastAsia" w:ascii="Times New Roman" w:hAnsi="Times New Roman" w:eastAsia="黑体"/>
          <w:b/>
          <w:bCs/>
          <w:color w:val="auto"/>
          <w:sz w:val="44"/>
          <w:szCs w:val="44"/>
          <w:highlight w:val="none"/>
          <w:lang w:val="en-US" w:eastAsia="zh-CN"/>
        </w:rPr>
        <w:t>非标件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352691663"/>
      <w:bookmarkStart w:id="187" w:name="_Toc152045789"/>
      <w:bookmarkStart w:id="188" w:name="_Toc384308377"/>
      <w:bookmarkStart w:id="189" w:name="_Toc15573"/>
      <w:bookmarkStart w:id="190" w:name="_Toc247527829"/>
      <w:bookmarkStart w:id="191" w:name="_Toc361508754"/>
      <w:bookmarkStart w:id="192" w:name="_Toc247514248"/>
      <w:bookmarkStart w:id="193" w:name="_Toc144974858"/>
      <w:bookmarkStart w:id="194" w:name="_Toc369531699"/>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w:t>
      </w:r>
      <w:r>
        <w:rPr>
          <w:rFonts w:hint="eastAsia" w:ascii="CESI黑体-GB13000" w:hAnsi="CESI黑体-GB13000" w:eastAsia="CESI黑体-GB13000" w:cs="CESI黑体-GB13000"/>
          <w:b/>
          <w:bCs/>
          <w:color w:val="auto"/>
          <w:sz w:val="28"/>
          <w:szCs w:val="28"/>
          <w:highlight w:val="none"/>
          <w:lang w:val="en-US" w:eastAsia="zh-CN"/>
        </w:rPr>
        <w:t>年度电炉锌粉检修用</w:t>
      </w:r>
      <w:r>
        <w:rPr>
          <w:rFonts w:hint="eastAsia" w:ascii="国标黑体" w:hAnsi="国标黑体" w:eastAsia="国标黑体" w:cs="国标黑体"/>
          <w:b/>
          <w:bCs/>
          <w:color w:val="auto"/>
          <w:sz w:val="28"/>
          <w:szCs w:val="28"/>
          <w:highlight w:val="none"/>
          <w:lang w:val="en-US" w:eastAsia="zh-CN"/>
        </w:rPr>
        <w:t>电极夹等非标件询比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0044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5B0D41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5A06E379">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195" w:type="dxa"/>
            <w:vAlign w:val="center"/>
          </w:tcPr>
          <w:p w14:paraId="62DD99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4B7178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5C8303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731860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5893D2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1A3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E022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15098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电极夹</w:t>
            </w:r>
          </w:p>
        </w:tc>
        <w:tc>
          <w:tcPr>
            <w:tcW w:w="3195" w:type="dxa"/>
            <w:vAlign w:val="center"/>
          </w:tcPr>
          <w:p w14:paraId="37B92AB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附图</w:t>
            </w:r>
          </w:p>
        </w:tc>
        <w:tc>
          <w:tcPr>
            <w:tcW w:w="510" w:type="dxa"/>
            <w:vAlign w:val="center"/>
          </w:tcPr>
          <w:p w14:paraId="33167FE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12</w:t>
            </w:r>
          </w:p>
        </w:tc>
        <w:tc>
          <w:tcPr>
            <w:tcW w:w="540" w:type="dxa"/>
            <w:vAlign w:val="center"/>
          </w:tcPr>
          <w:p w14:paraId="339A83B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个</w:t>
            </w:r>
          </w:p>
        </w:tc>
        <w:tc>
          <w:tcPr>
            <w:tcW w:w="825" w:type="dxa"/>
            <w:vAlign w:val="center"/>
          </w:tcPr>
          <w:p w14:paraId="758761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E820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BCA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F7A4F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1972" w:type="dxa"/>
            <w:vAlign w:val="center"/>
          </w:tcPr>
          <w:p w14:paraId="7DC2E99F">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下料包</w:t>
            </w:r>
          </w:p>
        </w:tc>
        <w:tc>
          <w:tcPr>
            <w:tcW w:w="3195" w:type="dxa"/>
            <w:vAlign w:val="center"/>
          </w:tcPr>
          <w:p w14:paraId="0618BA80">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附图</w:t>
            </w:r>
          </w:p>
        </w:tc>
        <w:tc>
          <w:tcPr>
            <w:tcW w:w="510" w:type="dxa"/>
            <w:vAlign w:val="center"/>
          </w:tcPr>
          <w:p w14:paraId="6EBADB6A">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12</w:t>
            </w:r>
          </w:p>
        </w:tc>
        <w:tc>
          <w:tcPr>
            <w:tcW w:w="540" w:type="dxa"/>
            <w:vAlign w:val="center"/>
          </w:tcPr>
          <w:p w14:paraId="228520AA">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个</w:t>
            </w:r>
          </w:p>
        </w:tc>
        <w:tc>
          <w:tcPr>
            <w:tcW w:w="825" w:type="dxa"/>
            <w:vAlign w:val="center"/>
          </w:tcPr>
          <w:p w14:paraId="34A40D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AEFB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79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F86D47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1972" w:type="dxa"/>
            <w:vAlign w:val="center"/>
          </w:tcPr>
          <w:p w14:paraId="6D96EBAF">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蛇形管</w:t>
            </w:r>
          </w:p>
        </w:tc>
        <w:tc>
          <w:tcPr>
            <w:tcW w:w="3195" w:type="dxa"/>
            <w:vAlign w:val="center"/>
          </w:tcPr>
          <w:p w14:paraId="79241D9D">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附图</w:t>
            </w:r>
          </w:p>
        </w:tc>
        <w:tc>
          <w:tcPr>
            <w:tcW w:w="510" w:type="dxa"/>
            <w:vAlign w:val="center"/>
          </w:tcPr>
          <w:p w14:paraId="08D988DB">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540" w:type="dxa"/>
            <w:vAlign w:val="center"/>
          </w:tcPr>
          <w:p w14:paraId="1DA3E330">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825" w:type="dxa"/>
            <w:vAlign w:val="center"/>
          </w:tcPr>
          <w:p w14:paraId="345590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39E9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E59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F036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972" w:type="dxa"/>
            <w:vAlign w:val="center"/>
          </w:tcPr>
          <w:p w14:paraId="27F5F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195" w:type="dxa"/>
            <w:vAlign w:val="top"/>
          </w:tcPr>
          <w:p w14:paraId="75F7F59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49F41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4258C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74EF35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2516A3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4D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90793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三</w:t>
            </w:r>
            <w:r>
              <w:rPr>
                <w:rFonts w:hint="eastAsia" w:asciiTheme="minorEastAsia" w:hAnsiTheme="minorEastAsia" w:eastAsiaTheme="minorEastAsia" w:cstheme="minorEastAsia"/>
                <w:color w:val="auto"/>
                <w:sz w:val="21"/>
                <w:szCs w:val="21"/>
                <w:vertAlign w:val="baseline"/>
                <w:lang w:val="en-US" w:eastAsia="zh-CN"/>
              </w:rPr>
              <w:t>项必须报全，</w:t>
            </w:r>
            <w:r>
              <w:rPr>
                <w:rFonts w:hint="eastAsia" w:asciiTheme="minorEastAsia" w:hAnsiTheme="minorEastAsia" w:cstheme="minorEastAsia"/>
                <w:color w:val="auto"/>
                <w:sz w:val="21"/>
                <w:szCs w:val="21"/>
                <w:vertAlign w:val="baseline"/>
                <w:lang w:val="en-US" w:eastAsia="zh-CN"/>
              </w:rPr>
              <w:t>缺项</w:t>
            </w:r>
            <w:r>
              <w:rPr>
                <w:rFonts w:hint="eastAsia" w:asciiTheme="minorEastAsia" w:hAnsiTheme="minorEastAsia" w:eastAsiaTheme="minorEastAsia" w:cstheme="minorEastAsia"/>
                <w:i w:val="0"/>
                <w:iCs w:val="0"/>
                <w:color w:val="000000"/>
                <w:kern w:val="0"/>
                <w:sz w:val="21"/>
                <w:szCs w:val="21"/>
                <w:u w:val="none"/>
                <w:lang w:val="en-US" w:eastAsia="zh-CN" w:bidi="ar"/>
              </w:rPr>
              <w:t>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default"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 xml:space="preserve">报价日期：   年   月   日                                                                                  </w:t>
      </w: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sz w:val="21"/>
          <w:szCs w:val="21"/>
          <w:lang w:val="en-US" w:eastAsia="zh-CN"/>
        </w:rPr>
        <w:t xml:space="preserve">  </w:t>
      </w:r>
    </w:p>
    <w:p w14:paraId="46AF3DEE">
      <w:pPr>
        <w:pStyle w:val="3"/>
        <w:spacing w:after="0"/>
        <w:jc w:val="both"/>
        <w:rPr>
          <w:rFonts w:hint="eastAsia" w:ascii="Times New Roman" w:hAnsi="Times New Roman"/>
          <w:color w:val="auto"/>
          <w:kern w:val="0"/>
          <w:lang w:val="en-US" w:eastAsia="zh-CN"/>
        </w:rPr>
      </w:pPr>
    </w:p>
    <w:p w14:paraId="72DF3CE3">
      <w:pPr>
        <w:pStyle w:val="3"/>
        <w:spacing w:after="0"/>
        <w:jc w:val="both"/>
        <w:rPr>
          <w:rFonts w:hint="eastAsia" w:ascii="Times New Roman" w:hAnsi="Times New Roman"/>
          <w:color w:val="auto"/>
          <w:kern w:val="0"/>
          <w:lang w:val="en-US" w:eastAsia="zh-CN"/>
        </w:rPr>
      </w:pPr>
    </w:p>
    <w:p w14:paraId="6EEF772D">
      <w:pPr>
        <w:pStyle w:val="3"/>
        <w:spacing w:after="0"/>
        <w:jc w:val="both"/>
        <w:rPr>
          <w:rFonts w:hint="eastAsia" w:ascii="Times New Roman" w:hAnsi="Times New Roman"/>
          <w:color w:val="auto"/>
          <w:kern w:val="0"/>
          <w:lang w:val="en-US" w:eastAsia="zh-CN"/>
        </w:rPr>
      </w:pPr>
    </w:p>
    <w:p w14:paraId="0E1C4EB7">
      <w:pPr>
        <w:rPr>
          <w:rFonts w:hint="eastAsia" w:ascii="Times New Roman" w:hAnsi="Times New Roman"/>
          <w:color w:val="auto"/>
          <w:kern w:val="0"/>
          <w:lang w:val="en-US" w:eastAsia="zh-CN"/>
        </w:rPr>
      </w:pPr>
    </w:p>
    <w:p w14:paraId="387ED85F">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 w:name="CESI黑体-GB13000">
    <w:panose1 w:val="02000500000000000000"/>
    <w:charset w:val="86"/>
    <w:family w:val="auto"/>
    <w:pitch w:val="default"/>
    <w:sig w:usb0="800002BF" w:usb1="38CF7CF8" w:usb2="00000016" w:usb3="00000000" w:csb0="0004000F" w:csb1="00000000"/>
  </w:font>
  <w:font w:name="国标黑体">
    <w:panose1 w:val="020005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国标楷体">
    <w:panose1 w:val="02000500000000000000"/>
    <w:charset w:val="86"/>
    <w:family w:val="auto"/>
    <w:pitch w:val="default"/>
    <w:sig w:usb0="00000001" w:usb1="0800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汉仪行楷简">
    <w:panose1 w:val="02010600000101010101"/>
    <w:charset w:val="86"/>
    <w:family w:val="auto"/>
    <w:pitch w:val="default"/>
    <w:sig w:usb0="00000001" w:usb1="080E0800" w:usb2="00000002" w:usb3="00000000" w:csb0="00040000" w:csb1="00000000"/>
  </w:font>
  <w:font w:name="CESI楷体-GB18030">
    <w:panose1 w:val="02000500000000000000"/>
    <w:charset w:val="86"/>
    <w:family w:val="auto"/>
    <w:pitch w:val="default"/>
    <w:sig w:usb0="A00002BF" w:usb1="38CF7CFA" w:usb2="00000016" w:usb3="00000000" w:csb0="0004000F" w:csb1="00000000"/>
  </w:font>
  <w:font w:name="CESI楷体-GB2312">
    <w:panose1 w:val="02000500000000000000"/>
    <w:charset w:val="86"/>
    <w:family w:val="auto"/>
    <w:pitch w:val="default"/>
    <w:sig w:usb0="800002BF" w:usb1="184F6CF8" w:usb2="00000012" w:usb3="00000000" w:csb0="0004000F" w:csb1="00000000"/>
  </w:font>
  <w:font w:name="Cantarell Extra Bold">
    <w:panose1 w:val="00000000000000000000"/>
    <w:charset w:val="00"/>
    <w:family w:val="auto"/>
    <w:pitch w:val="default"/>
    <w:sig w:usb0="A00002FF" w:usb1="4000217B" w:usb2="00000000" w:usb3="00000000" w:csb0="20000197" w:csb1="00000000"/>
  </w:font>
  <w:font w:name="黑体">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471D8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9F3DD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3FFEEB4"/>
    <w:rsid w:val="74F622B6"/>
    <w:rsid w:val="74F87447"/>
    <w:rsid w:val="7530098F"/>
    <w:rsid w:val="7671125F"/>
    <w:rsid w:val="76987E92"/>
    <w:rsid w:val="76F31C74"/>
    <w:rsid w:val="777803CC"/>
    <w:rsid w:val="78E068EC"/>
    <w:rsid w:val="7930196F"/>
    <w:rsid w:val="7A293BFF"/>
    <w:rsid w:val="7AE219CA"/>
    <w:rsid w:val="7BCAC2B2"/>
    <w:rsid w:val="7BF73FB5"/>
    <w:rsid w:val="7C4B2553"/>
    <w:rsid w:val="7D33726F"/>
    <w:rsid w:val="7D8E0949"/>
    <w:rsid w:val="7E3C65F7"/>
    <w:rsid w:val="7F06435D"/>
    <w:rsid w:val="7F0D7F93"/>
    <w:rsid w:val="7F442849"/>
    <w:rsid w:val="7FB5EE43"/>
    <w:rsid w:val="7FBB179D"/>
    <w:rsid w:val="7FD01E11"/>
    <w:rsid w:val="7FD12D6F"/>
    <w:rsid w:val="ADBE628E"/>
    <w:rsid w:val="BFCF7E26"/>
    <w:rsid w:val="D7FE4134"/>
    <w:rsid w:val="DDD76FCC"/>
    <w:rsid w:val="E3D3240D"/>
    <w:rsid w:val="EFF70BE7"/>
    <w:rsid w:val="FBBF8979"/>
    <w:rsid w:val="FF73DA40"/>
    <w:rsid w:val="FF7D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5481</Words>
  <Characters>6039</Characters>
  <Lines>0</Lines>
  <Paragraphs>0</Paragraphs>
  <TotalTime>28</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2025-02-19T07:34:00Z</dcterms:created>
  <dc:creator>雷建军</dc:creator>
  <cp:lastModifiedBy>缘生</cp:lastModifiedBy>
  <cp:lastPrinted>2026-03-05T09:17:04Z</cp:lastPrinted>
  <dcterms:modified xsi:type="dcterms:W3CDTF">2026-03-05T09:33:17Z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